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DA7" w:rsidRDefault="00DC6DA7" w:rsidP="00DC6DA7">
      <w:pPr>
        <w:spacing w:after="0" w:line="240" w:lineRule="auto"/>
        <w:textAlignment w:val="baseline"/>
        <w:rPr>
          <w:rFonts w:ascii="Helvetica" w:eastAsia="Times New Roman" w:hAnsi="Helvetica" w:cs="Helvetica"/>
          <w:color w:val="555555"/>
          <w:sz w:val="20"/>
          <w:szCs w:val="20"/>
          <w:lang w:eastAsia="fr-FR"/>
        </w:rPr>
      </w:pPr>
      <w:r>
        <w:rPr>
          <w:rFonts w:ascii="Helvetica" w:eastAsia="Times New Roman" w:hAnsi="Helvetica" w:cs="Helvetica"/>
          <w:noProof/>
          <w:color w:val="FC7603"/>
          <w:sz w:val="20"/>
          <w:szCs w:val="20"/>
          <w:bdr w:val="none" w:sz="0" w:space="0" w:color="auto" w:frame="1"/>
          <w:lang w:eastAsia="fr-FR"/>
        </w:rPr>
        <w:drawing>
          <wp:inline distT="0" distB="0" distL="0" distR="0">
            <wp:extent cx="4896485" cy="715010"/>
            <wp:effectExtent l="19050" t="0" r="0" b="0"/>
            <wp:docPr id="1" name="Image 1" descr="Zen avec mon Assmat">
              <a:hlinkClick xmlns:a="http://schemas.openxmlformats.org/drawingml/2006/main" r:id="rId5" tooltip="&quot;Employer une assistante maternelle en toute tranquillit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 avec mon Assmat">
                      <a:hlinkClick r:id="rId5" tooltip="&quot;Employer une assistante maternelle en toute tranquillité&quot;"/>
                    </pic:cNvPr>
                    <pic:cNvPicPr>
                      <a:picLocks noChangeAspect="1" noChangeArrowheads="1"/>
                    </pic:cNvPicPr>
                  </pic:nvPicPr>
                  <pic:blipFill>
                    <a:blip r:embed="rId6" cstate="print"/>
                    <a:srcRect/>
                    <a:stretch>
                      <a:fillRect/>
                    </a:stretch>
                  </pic:blipFill>
                  <pic:spPr bwMode="auto">
                    <a:xfrm>
                      <a:off x="0" y="0"/>
                      <a:ext cx="4896485" cy="715010"/>
                    </a:xfrm>
                    <a:prstGeom prst="rect">
                      <a:avLst/>
                    </a:prstGeom>
                    <a:noFill/>
                    <a:ln w="9525">
                      <a:noFill/>
                      <a:miter lim="800000"/>
                      <a:headEnd/>
                      <a:tailEnd/>
                    </a:ln>
                  </pic:spPr>
                </pic:pic>
              </a:graphicData>
            </a:graphic>
          </wp:inline>
        </w:drawing>
      </w:r>
    </w:p>
    <w:p w:rsidR="00DC6DA7" w:rsidRPr="00DC6DA7" w:rsidRDefault="00DC6DA7" w:rsidP="00DC6DA7">
      <w:pPr>
        <w:spacing w:after="0" w:line="240" w:lineRule="auto"/>
        <w:textAlignment w:val="baseline"/>
        <w:rPr>
          <w:rFonts w:ascii="Helvetica" w:eastAsia="Times New Roman" w:hAnsi="Helvetica" w:cs="Helvetica"/>
          <w:color w:val="555555"/>
          <w:sz w:val="20"/>
          <w:szCs w:val="20"/>
          <w:lang w:eastAsia="fr-FR"/>
        </w:rPr>
      </w:pPr>
    </w:p>
    <w:p w:rsidR="00DC6DA7" w:rsidRPr="00DC6DA7" w:rsidRDefault="00DC6DA7" w:rsidP="00DC6DA7">
      <w:pPr>
        <w:spacing w:after="120" w:line="264" w:lineRule="atLeast"/>
        <w:textAlignment w:val="baseline"/>
        <w:outlineLvl w:val="0"/>
        <w:rPr>
          <w:rFonts w:ascii="Helvetica" w:eastAsia="Times New Roman" w:hAnsi="Helvetica" w:cs="Helvetica"/>
          <w:b/>
          <w:bCs/>
          <w:color w:val="754091"/>
          <w:kern w:val="36"/>
          <w:sz w:val="30"/>
          <w:szCs w:val="30"/>
          <w:lang w:eastAsia="fr-FR"/>
        </w:rPr>
      </w:pPr>
      <w:r w:rsidRPr="00DC6DA7">
        <w:rPr>
          <w:rFonts w:ascii="Helvetica" w:eastAsia="Times New Roman" w:hAnsi="Helvetica" w:cs="Helvetica"/>
          <w:b/>
          <w:bCs/>
          <w:color w:val="754091"/>
          <w:kern w:val="36"/>
          <w:sz w:val="30"/>
          <w:szCs w:val="30"/>
          <w:lang w:eastAsia="fr-FR"/>
        </w:rPr>
        <w:t>Régularisation de salaire en fin de contrat, comment la calculer ?</w:t>
      </w:r>
    </w:p>
    <w:p w:rsidR="00DC6DA7" w:rsidRPr="00DC6DA7" w:rsidRDefault="00DC6DA7" w:rsidP="00DC6DA7">
      <w:pPr>
        <w:spacing w:after="120" w:line="264" w:lineRule="atLeast"/>
        <w:textAlignment w:val="baseline"/>
        <w:outlineLvl w:val="0"/>
        <w:rPr>
          <w:rFonts w:ascii="Helvetica" w:eastAsia="Times New Roman" w:hAnsi="Helvetica" w:cs="Helvetica"/>
          <w:color w:val="555555"/>
          <w:sz w:val="16"/>
          <w:szCs w:val="16"/>
          <w:lang w:eastAsia="fr-FR"/>
        </w:rPr>
      </w:pPr>
      <w:r w:rsidRPr="00DC6DA7">
        <w:rPr>
          <w:rFonts w:ascii="Helvetica" w:eastAsia="Times New Roman" w:hAnsi="Helvetica" w:cs="Helvetica"/>
          <w:color w:val="555555"/>
          <w:sz w:val="16"/>
          <w:szCs w:val="16"/>
          <w:lang w:eastAsia="fr-FR"/>
        </w:rPr>
        <w:t>La régularisation de salaire de l’assistante maternelle en fin de contrat est due en année incomplète uniquement.</w:t>
      </w:r>
    </w:p>
    <w:p w:rsidR="00DC6DA7" w:rsidRPr="00DC6DA7" w:rsidRDefault="00DC6DA7" w:rsidP="00DC6DA7">
      <w:pPr>
        <w:spacing w:after="0" w:line="360" w:lineRule="atLeast"/>
        <w:textAlignment w:val="baseline"/>
        <w:rPr>
          <w:rFonts w:ascii="Helvetica" w:eastAsia="Times New Roman" w:hAnsi="Helvetica" w:cs="Helvetica"/>
          <w:color w:val="555555"/>
          <w:sz w:val="18"/>
          <w:szCs w:val="18"/>
          <w:lang w:eastAsia="fr-FR"/>
        </w:rPr>
      </w:pPr>
      <w:r w:rsidRPr="00DC6DA7">
        <w:rPr>
          <w:rFonts w:ascii="Helvetica" w:eastAsia="Times New Roman" w:hAnsi="Helvetica" w:cs="Helvetica"/>
          <w:color w:val="555555"/>
          <w:sz w:val="18"/>
          <w:szCs w:val="18"/>
          <w:lang w:eastAsia="fr-FR"/>
        </w:rPr>
        <w:t>Le </w:t>
      </w:r>
      <w:hyperlink r:id="rId7" w:tooltip="fin de contrat assistante maternelle" w:history="1">
        <w:r w:rsidRPr="00DC6DA7">
          <w:rPr>
            <w:rFonts w:ascii="Helvetica" w:eastAsia="Times New Roman" w:hAnsi="Helvetica" w:cs="Helvetica"/>
            <w:b/>
            <w:bCs/>
            <w:color w:val="FC7603"/>
            <w:sz w:val="18"/>
            <w:szCs w:val="18"/>
            <w:lang w:eastAsia="fr-FR"/>
          </w:rPr>
          <w:t>contrat avec votre nounou arrive à son terme</w:t>
        </w:r>
      </w:hyperlink>
      <w:r w:rsidRPr="00DC6DA7">
        <w:rPr>
          <w:rFonts w:ascii="Helvetica" w:eastAsia="Times New Roman" w:hAnsi="Helvetica" w:cs="Helvetica"/>
          <w:color w:val="555555"/>
          <w:sz w:val="18"/>
          <w:szCs w:val="18"/>
          <w:lang w:eastAsia="fr-FR"/>
        </w:rPr>
        <w:t>, vous ne savez pas comment procéder à la régularisation de salaire de l’assistante maternelle en fin de contrat.</w:t>
      </w:r>
    </w:p>
    <w:p w:rsidR="00DC6DA7" w:rsidRPr="00DC6DA7" w:rsidRDefault="00DC6DA7" w:rsidP="00DC6DA7">
      <w:pPr>
        <w:spacing w:after="288" w:line="360" w:lineRule="atLeast"/>
        <w:textAlignment w:val="baseline"/>
        <w:rPr>
          <w:rFonts w:ascii="Helvetica" w:eastAsia="Times New Roman" w:hAnsi="Helvetica" w:cs="Helvetica"/>
          <w:color w:val="555555"/>
          <w:sz w:val="18"/>
          <w:szCs w:val="18"/>
          <w:lang w:eastAsia="fr-FR"/>
        </w:rPr>
      </w:pPr>
      <w:r w:rsidRPr="00DC6DA7">
        <w:rPr>
          <w:rFonts w:ascii="Helvetica" w:eastAsia="Times New Roman" w:hAnsi="Helvetica" w:cs="Helvetica"/>
          <w:color w:val="555555"/>
          <w:sz w:val="18"/>
          <w:szCs w:val="18"/>
          <w:lang w:eastAsia="fr-FR"/>
        </w:rPr>
        <w:t>Il est vrai que les calculs sont compliqués. Il faut dans le principe comparer les heures travaillées par votre nounou agréée depuis la date anniversaire de son contrat de travail avec les heures rémunérées. Si ce différentiel est défavorable à la salariée, vous devez alors le compenser.</w:t>
      </w:r>
      <w:r>
        <w:rPr>
          <w:rFonts w:ascii="Helvetica" w:eastAsia="Times New Roman" w:hAnsi="Helvetica" w:cs="Helvetica"/>
          <w:color w:val="555555"/>
          <w:sz w:val="18"/>
          <w:szCs w:val="18"/>
          <w:lang w:eastAsia="fr-FR"/>
        </w:rPr>
        <w:t xml:space="preserve"> </w:t>
      </w:r>
      <w:r w:rsidRPr="00DC6DA7">
        <w:rPr>
          <w:rFonts w:ascii="Helvetica" w:eastAsia="Times New Roman" w:hAnsi="Helvetica" w:cs="Helvetica"/>
          <w:color w:val="555555"/>
          <w:sz w:val="18"/>
          <w:szCs w:val="18"/>
          <w:lang w:eastAsia="fr-FR"/>
        </w:rPr>
        <w:t>Voici comment effectuer les calculs dans le détail.</w:t>
      </w:r>
    </w:p>
    <w:p w:rsidR="00DC6DA7" w:rsidRPr="00DC6DA7" w:rsidRDefault="00DC6DA7" w:rsidP="00DC6DA7">
      <w:pPr>
        <w:pStyle w:val="Titre2"/>
        <w:shd w:val="clear" w:color="auto" w:fill="FFFFFF"/>
        <w:spacing w:before="0" w:after="120" w:line="360" w:lineRule="atLeast"/>
        <w:textAlignment w:val="baseline"/>
        <w:rPr>
          <w:rFonts w:ascii="Helvetica" w:hAnsi="Helvetica" w:cs="Helvetica"/>
          <w:color w:val="754091"/>
          <w:sz w:val="28"/>
          <w:szCs w:val="28"/>
        </w:rPr>
      </w:pPr>
      <w:r w:rsidRPr="00DC6DA7">
        <w:rPr>
          <w:rFonts w:ascii="Helvetica" w:hAnsi="Helvetica" w:cs="Helvetica"/>
          <w:color w:val="754091"/>
          <w:sz w:val="28"/>
          <w:szCs w:val="28"/>
        </w:rPr>
        <w:t>Comment calculer la régularisation de salaire en fin de contrat en année incomplète ?</w:t>
      </w:r>
    </w:p>
    <w:p w:rsidR="00DC6DA7" w:rsidRPr="00DC6DA7" w:rsidRDefault="00DC6DA7" w:rsidP="00DC6DA7">
      <w:pPr>
        <w:pStyle w:val="Titre3"/>
        <w:shd w:val="clear" w:color="auto" w:fill="FFFFFF"/>
        <w:spacing w:before="0" w:after="120" w:line="360" w:lineRule="atLeast"/>
        <w:textAlignment w:val="baseline"/>
        <w:rPr>
          <w:rFonts w:ascii="Helvetica" w:hAnsi="Helvetica" w:cs="Helvetica"/>
          <w:color w:val="555555"/>
        </w:rPr>
      </w:pPr>
      <w:r w:rsidRPr="00DC6DA7">
        <w:rPr>
          <w:rFonts w:ascii="Helvetica" w:hAnsi="Helvetica" w:cs="Helvetica"/>
          <w:color w:val="555555"/>
        </w:rPr>
        <w:t>Comment calculer cette régularisation de salaire de l’assistante maternelle en fin de contrat ?</w:t>
      </w:r>
    </w:p>
    <w:p w:rsidR="00DC6DA7" w:rsidRPr="00DC6DA7" w:rsidRDefault="00DC6DA7" w:rsidP="00DC6DA7">
      <w:pPr>
        <w:pStyle w:val="NormalWeb"/>
        <w:shd w:val="clear" w:color="auto" w:fill="FFFFFF"/>
        <w:spacing w:before="0" w:beforeAutospacing="0" w:after="0" w:afterAutospacing="0" w:line="360" w:lineRule="atLeast"/>
        <w:textAlignment w:val="baseline"/>
        <w:rPr>
          <w:rFonts w:ascii="Helvetica" w:hAnsi="Helvetica" w:cs="Helvetica"/>
          <w:color w:val="555555"/>
          <w:sz w:val="18"/>
          <w:szCs w:val="18"/>
        </w:rPr>
      </w:pPr>
      <w:r w:rsidRPr="00DC6DA7">
        <w:rPr>
          <w:rFonts w:ascii="Helvetica" w:hAnsi="Helvetica" w:cs="Helvetica"/>
          <w:color w:val="555555"/>
          <w:sz w:val="18"/>
          <w:szCs w:val="18"/>
        </w:rPr>
        <w:t>Sur le principe de « </w:t>
      </w:r>
      <w:hyperlink r:id="rId8" w:tooltip="heures supplémentaires assistante maternelle" w:history="1">
        <w:r w:rsidRPr="00DC6DA7">
          <w:rPr>
            <w:rStyle w:val="Lienhypertexte"/>
            <w:rFonts w:ascii="Helvetica" w:hAnsi="Helvetica" w:cs="Helvetica"/>
            <w:color w:val="FC7603"/>
            <w:sz w:val="18"/>
            <w:szCs w:val="18"/>
            <w:bdr w:val="none" w:sz="0" w:space="0" w:color="auto" w:frame="1"/>
          </w:rPr>
          <w:t>Toutes les heures travaillées doivent être payées</w:t>
        </w:r>
      </w:hyperlink>
      <w:proofErr w:type="gramStart"/>
      <w:r w:rsidRPr="00DC6DA7">
        <w:rPr>
          <w:rFonts w:ascii="Helvetica" w:hAnsi="Helvetica" w:cs="Helvetica"/>
          <w:color w:val="555555"/>
          <w:sz w:val="18"/>
          <w:szCs w:val="18"/>
        </w:rPr>
        <w:t>« ,</w:t>
      </w:r>
      <w:proofErr w:type="gramEnd"/>
      <w:r w:rsidRPr="00DC6DA7">
        <w:rPr>
          <w:rStyle w:val="lev"/>
          <w:rFonts w:ascii="Helvetica" w:hAnsi="Helvetica" w:cs="Helvetica"/>
          <w:color w:val="555555"/>
          <w:sz w:val="18"/>
          <w:szCs w:val="18"/>
          <w:bdr w:val="none" w:sz="0" w:space="0" w:color="auto" w:frame="1"/>
        </w:rPr>
        <w:t> la régularisation de salaire de l’assistante maternelle en fin de contrat consiste à comparer les heures travaillées et les heures payées, et à régler le différentiel si besoin.</w:t>
      </w:r>
    </w:p>
    <w:p w:rsidR="00DC6DA7" w:rsidRPr="00DC6DA7" w:rsidRDefault="00DC6DA7" w:rsidP="00DC6DA7">
      <w:pPr>
        <w:pStyle w:val="NormalWeb"/>
        <w:shd w:val="clear" w:color="auto" w:fill="FFFFFF"/>
        <w:spacing w:before="0" w:beforeAutospacing="0" w:after="0" w:afterAutospacing="0" w:line="360" w:lineRule="atLeast"/>
        <w:textAlignment w:val="baseline"/>
        <w:rPr>
          <w:rFonts w:ascii="Helvetica" w:hAnsi="Helvetica" w:cs="Helvetica"/>
          <w:color w:val="555555"/>
          <w:sz w:val="18"/>
          <w:szCs w:val="18"/>
        </w:rPr>
      </w:pPr>
      <w:r w:rsidRPr="00DC6DA7">
        <w:rPr>
          <w:rFonts w:ascii="Helvetica" w:hAnsi="Helvetica" w:cs="Helvetica"/>
          <w:color w:val="555555"/>
          <w:sz w:val="18"/>
          <w:szCs w:val="18"/>
        </w:rPr>
        <w:t>On calcule d’abord le </w:t>
      </w:r>
      <w:r w:rsidRPr="00DC6DA7">
        <w:rPr>
          <w:rStyle w:val="lev"/>
          <w:rFonts w:ascii="Helvetica" w:hAnsi="Helvetica" w:cs="Helvetica"/>
          <w:color w:val="555555"/>
          <w:sz w:val="18"/>
          <w:szCs w:val="18"/>
          <w:bdr w:val="none" w:sz="0" w:space="0" w:color="auto" w:frame="1"/>
        </w:rPr>
        <w:t>nombre de semaines réellement travaillées dans le cadre de la mensualisation</w:t>
      </w:r>
      <w:r w:rsidRPr="00DC6DA7">
        <w:rPr>
          <w:rFonts w:ascii="Helvetica" w:hAnsi="Helvetica" w:cs="Helvetica"/>
          <w:color w:val="555555"/>
          <w:sz w:val="18"/>
          <w:szCs w:val="18"/>
        </w:rPr>
        <w:t> depuis la date anniversaire du contrat (ou bien la date d’embauche si le </w:t>
      </w:r>
      <w:hyperlink r:id="rId9" w:history="1">
        <w:r w:rsidRPr="00DC6DA7">
          <w:rPr>
            <w:rStyle w:val="Lienhypertexte"/>
            <w:rFonts w:ascii="Helvetica" w:hAnsi="Helvetica" w:cs="Helvetica"/>
            <w:color w:val="FC7603"/>
            <w:sz w:val="18"/>
            <w:szCs w:val="18"/>
            <w:bdr w:val="none" w:sz="0" w:space="0" w:color="auto" w:frame="1"/>
          </w:rPr>
          <w:t>contrat de travail de la nounou</w:t>
        </w:r>
      </w:hyperlink>
      <w:r w:rsidRPr="00DC6DA7">
        <w:rPr>
          <w:rFonts w:ascii="Helvetica" w:hAnsi="Helvetica" w:cs="Helvetica"/>
          <w:color w:val="555555"/>
          <w:sz w:val="18"/>
          <w:szCs w:val="18"/>
        </w:rPr>
        <w:t> a moins d’un an).</w:t>
      </w:r>
      <w:r w:rsidRPr="00DC6DA7">
        <w:rPr>
          <w:rFonts w:ascii="Helvetica" w:hAnsi="Helvetica" w:cs="Helvetica"/>
          <w:color w:val="555555"/>
          <w:sz w:val="18"/>
          <w:szCs w:val="18"/>
        </w:rPr>
        <w:br/>
        <w:t>Dans le cadre de ce calcul, on ne déduit pas les absences (déjà déduites au moment où elles ont eu lieu), qu’elles aient été rémunérées ou non, et on n’ajoute pas les heures complémentaires ou supplémentaires, ni la majoration de ces heures puisqu’elles ont déjà été payées.</w:t>
      </w:r>
    </w:p>
    <w:p w:rsidR="00DC6DA7" w:rsidRPr="00DC6DA7" w:rsidRDefault="00DC6DA7" w:rsidP="00DC6DA7">
      <w:pPr>
        <w:pStyle w:val="NormalWeb"/>
        <w:shd w:val="clear" w:color="auto" w:fill="FFFFFF"/>
        <w:spacing w:before="0" w:beforeAutospacing="0" w:after="0" w:afterAutospacing="0" w:line="360" w:lineRule="atLeast"/>
        <w:textAlignment w:val="baseline"/>
        <w:rPr>
          <w:rFonts w:ascii="Helvetica" w:hAnsi="Helvetica" w:cs="Helvetica"/>
          <w:color w:val="555555"/>
          <w:sz w:val="18"/>
          <w:szCs w:val="18"/>
        </w:rPr>
      </w:pPr>
      <w:r w:rsidRPr="00DC6DA7">
        <w:rPr>
          <w:rFonts w:ascii="Helvetica" w:hAnsi="Helvetica" w:cs="Helvetica"/>
          <w:color w:val="555555"/>
          <w:sz w:val="18"/>
          <w:szCs w:val="18"/>
        </w:rPr>
        <w:t>On calcule ensuite les </w:t>
      </w:r>
      <w:r w:rsidRPr="00DC6DA7">
        <w:rPr>
          <w:rStyle w:val="lev"/>
          <w:rFonts w:ascii="Helvetica" w:hAnsi="Helvetica" w:cs="Helvetica"/>
          <w:color w:val="555555"/>
          <w:sz w:val="18"/>
          <w:szCs w:val="18"/>
          <w:bdr w:val="none" w:sz="0" w:space="0" w:color="auto" w:frame="1"/>
        </w:rPr>
        <w:t>heures réellement rémunérées depuis la même date</w:t>
      </w:r>
      <w:r w:rsidRPr="00DC6DA7">
        <w:rPr>
          <w:rFonts w:ascii="Helvetica" w:hAnsi="Helvetica" w:cs="Helvetica"/>
          <w:color w:val="555555"/>
          <w:sz w:val="18"/>
          <w:szCs w:val="18"/>
        </w:rPr>
        <w:t> soit : horaire mensualisé x nombre de mois écoulés.</w:t>
      </w:r>
    </w:p>
    <w:p w:rsidR="00DC6DA7" w:rsidRPr="00DC6DA7" w:rsidRDefault="00DC6DA7" w:rsidP="00DC6DA7">
      <w:pPr>
        <w:pStyle w:val="NormalWeb"/>
        <w:shd w:val="clear" w:color="auto" w:fill="FFFFFF"/>
        <w:spacing w:before="0" w:beforeAutospacing="0" w:after="0" w:afterAutospacing="0" w:line="360" w:lineRule="atLeast"/>
        <w:textAlignment w:val="baseline"/>
        <w:rPr>
          <w:rFonts w:ascii="Helvetica" w:hAnsi="Helvetica" w:cs="Helvetica"/>
          <w:color w:val="555555"/>
          <w:sz w:val="18"/>
          <w:szCs w:val="18"/>
        </w:rPr>
      </w:pPr>
      <w:r w:rsidRPr="00DC6DA7">
        <w:rPr>
          <w:rFonts w:ascii="Helvetica" w:hAnsi="Helvetica" w:cs="Helvetica"/>
          <w:color w:val="555555"/>
          <w:sz w:val="18"/>
          <w:szCs w:val="18"/>
        </w:rPr>
        <w:t>On </w:t>
      </w:r>
      <w:r w:rsidRPr="00DC6DA7">
        <w:rPr>
          <w:rStyle w:val="lev"/>
          <w:rFonts w:ascii="Helvetica" w:hAnsi="Helvetica" w:cs="Helvetica"/>
          <w:color w:val="555555"/>
          <w:sz w:val="18"/>
          <w:szCs w:val="18"/>
          <w:bdr w:val="none" w:sz="0" w:space="0" w:color="auto" w:frame="1"/>
        </w:rPr>
        <w:t>compare les deux</w:t>
      </w:r>
      <w:r w:rsidRPr="00DC6DA7">
        <w:rPr>
          <w:rFonts w:ascii="Helvetica" w:hAnsi="Helvetica" w:cs="Helvetica"/>
          <w:color w:val="555555"/>
          <w:sz w:val="18"/>
          <w:szCs w:val="18"/>
        </w:rPr>
        <w:t>.</w:t>
      </w:r>
    </w:p>
    <w:p w:rsidR="00DC6DA7" w:rsidRPr="00DC6DA7" w:rsidRDefault="00DC6DA7" w:rsidP="00DC6DA7">
      <w:pPr>
        <w:pStyle w:val="NormalWeb"/>
        <w:shd w:val="clear" w:color="auto" w:fill="FFFFFF"/>
        <w:spacing w:before="0" w:beforeAutospacing="0" w:after="0" w:afterAutospacing="0" w:line="360" w:lineRule="atLeast"/>
        <w:textAlignment w:val="baseline"/>
        <w:rPr>
          <w:rFonts w:ascii="Helvetica" w:hAnsi="Helvetica" w:cs="Helvetica"/>
          <w:color w:val="555555"/>
          <w:sz w:val="18"/>
          <w:szCs w:val="18"/>
        </w:rPr>
      </w:pPr>
      <w:r w:rsidRPr="00DC6DA7">
        <w:rPr>
          <w:rFonts w:ascii="Helvetica" w:hAnsi="Helvetica" w:cs="Helvetica"/>
          <w:color w:val="555555"/>
          <w:sz w:val="18"/>
          <w:szCs w:val="18"/>
        </w:rPr>
        <w:t>Si l’horaire rémunéré est plus faible que les heures réellement travaillées, </w:t>
      </w:r>
      <w:r w:rsidRPr="00DC6DA7">
        <w:rPr>
          <w:rStyle w:val="lev"/>
          <w:rFonts w:ascii="Helvetica" w:hAnsi="Helvetica" w:cs="Helvetica"/>
          <w:color w:val="555555"/>
          <w:sz w:val="18"/>
          <w:szCs w:val="18"/>
          <w:bdr w:val="none" w:sz="0" w:space="0" w:color="auto" w:frame="1"/>
        </w:rPr>
        <w:t>vous devez verser une régularisation de salaire à votre assistante maternelle en multipliant le différentiel horaire par le salaire horaire au moment de la régularisation</w:t>
      </w:r>
      <w:r w:rsidRPr="00DC6DA7">
        <w:rPr>
          <w:rFonts w:ascii="Helvetica" w:hAnsi="Helvetica" w:cs="Helvetica"/>
          <w:color w:val="555555"/>
          <w:sz w:val="18"/>
          <w:szCs w:val="18"/>
        </w:rPr>
        <w:t>.</w:t>
      </w:r>
    </w:p>
    <w:p w:rsidR="00DC6DA7" w:rsidRPr="00DC6DA7" w:rsidRDefault="00DC6DA7" w:rsidP="00DC6DA7">
      <w:pPr>
        <w:pStyle w:val="NormalWeb"/>
        <w:shd w:val="clear" w:color="auto" w:fill="FFFFFF"/>
        <w:spacing w:before="0" w:beforeAutospacing="0" w:after="0" w:afterAutospacing="0" w:line="360" w:lineRule="atLeast"/>
        <w:textAlignment w:val="baseline"/>
        <w:rPr>
          <w:rFonts w:ascii="Helvetica" w:hAnsi="Helvetica" w:cs="Helvetica"/>
          <w:color w:val="555555"/>
          <w:sz w:val="18"/>
          <w:szCs w:val="18"/>
        </w:rPr>
      </w:pPr>
      <w:r w:rsidRPr="00DC6DA7">
        <w:rPr>
          <w:rStyle w:val="lev"/>
          <w:rFonts w:ascii="Helvetica" w:hAnsi="Helvetica" w:cs="Helvetica"/>
          <w:color w:val="555555"/>
          <w:sz w:val="18"/>
          <w:szCs w:val="18"/>
          <w:bdr w:val="none" w:sz="0" w:space="0" w:color="auto" w:frame="1"/>
        </w:rPr>
        <w:t>ATTENTION : </w:t>
      </w:r>
      <w:r w:rsidRPr="00DC6DA7">
        <w:rPr>
          <w:rFonts w:ascii="Helvetica" w:hAnsi="Helvetica" w:cs="Helvetica"/>
          <w:color w:val="555555"/>
          <w:sz w:val="18"/>
          <w:szCs w:val="18"/>
        </w:rPr>
        <w:t>dans le cas contraire, elle ne vous doit rien.</w:t>
      </w:r>
    </w:p>
    <w:p w:rsidR="00DC6DA7" w:rsidRPr="00DC6DA7" w:rsidRDefault="00DC6DA7" w:rsidP="00DC6DA7">
      <w:pPr>
        <w:pStyle w:val="Titre2"/>
        <w:shd w:val="clear" w:color="auto" w:fill="FFFFFF"/>
        <w:spacing w:before="0" w:after="120" w:line="360" w:lineRule="atLeast"/>
        <w:textAlignment w:val="baseline"/>
        <w:rPr>
          <w:rFonts w:ascii="Helvetica" w:hAnsi="Helvetica" w:cs="Helvetica"/>
          <w:color w:val="754091"/>
          <w:sz w:val="28"/>
          <w:szCs w:val="28"/>
        </w:rPr>
      </w:pPr>
      <w:proofErr w:type="gramStart"/>
      <w:r w:rsidRPr="00DC6DA7">
        <w:rPr>
          <w:rFonts w:ascii="Helvetica" w:hAnsi="Helvetica" w:cs="Helvetica"/>
          <w:color w:val="754091"/>
          <w:sz w:val="28"/>
          <w:szCs w:val="28"/>
        </w:rPr>
        <w:t>Faut il</w:t>
      </w:r>
      <w:proofErr w:type="gramEnd"/>
      <w:r w:rsidRPr="00DC6DA7">
        <w:rPr>
          <w:rFonts w:ascii="Helvetica" w:hAnsi="Helvetica" w:cs="Helvetica"/>
          <w:color w:val="754091"/>
          <w:sz w:val="28"/>
          <w:szCs w:val="28"/>
        </w:rPr>
        <w:t xml:space="preserve"> déclarer cette régularisation de salaire en fin de contrat à </w:t>
      </w:r>
      <w:proofErr w:type="spellStart"/>
      <w:r w:rsidRPr="00DC6DA7">
        <w:rPr>
          <w:rFonts w:ascii="Helvetica" w:hAnsi="Helvetica" w:cs="Helvetica"/>
          <w:color w:val="754091"/>
          <w:sz w:val="28"/>
          <w:szCs w:val="28"/>
        </w:rPr>
        <w:t>Pajemploi</w:t>
      </w:r>
      <w:proofErr w:type="spellEnd"/>
      <w:r w:rsidRPr="00DC6DA7">
        <w:rPr>
          <w:rFonts w:ascii="Helvetica" w:hAnsi="Helvetica" w:cs="Helvetica"/>
          <w:color w:val="754091"/>
          <w:sz w:val="28"/>
          <w:szCs w:val="28"/>
        </w:rPr>
        <w:t xml:space="preserve"> ?</w:t>
      </w:r>
    </w:p>
    <w:p w:rsidR="00DC6DA7" w:rsidRDefault="00DC6DA7" w:rsidP="00DC6DA7">
      <w:pPr>
        <w:pStyle w:val="NormalWeb"/>
        <w:shd w:val="clear" w:color="auto" w:fill="FFFFFF"/>
        <w:spacing w:before="0" w:beforeAutospacing="0" w:after="0" w:afterAutospacing="0" w:line="360" w:lineRule="atLeast"/>
        <w:textAlignment w:val="baseline"/>
        <w:rPr>
          <w:rFonts w:ascii="Helvetica" w:hAnsi="Helvetica" w:cs="Helvetica"/>
          <w:color w:val="555555"/>
          <w:sz w:val="20"/>
          <w:szCs w:val="20"/>
        </w:rPr>
      </w:pPr>
      <w:r>
        <w:rPr>
          <w:rFonts w:ascii="Helvetica" w:hAnsi="Helvetica" w:cs="Helvetica"/>
          <w:color w:val="555555"/>
          <w:sz w:val="20"/>
          <w:szCs w:val="20"/>
        </w:rPr>
        <w:t>Cette régularisation de salaire est soumise à charges sociales : elle </w:t>
      </w:r>
      <w:r>
        <w:rPr>
          <w:rStyle w:val="lev"/>
          <w:rFonts w:ascii="Helvetica" w:hAnsi="Helvetica" w:cs="Helvetica"/>
          <w:color w:val="555555"/>
          <w:sz w:val="20"/>
          <w:szCs w:val="20"/>
          <w:bdr w:val="none" w:sz="0" w:space="0" w:color="auto" w:frame="1"/>
        </w:rPr>
        <w:t>doit être </w:t>
      </w:r>
      <w:hyperlink r:id="rId10" w:tooltip="déclaration Pajemploi" w:history="1">
        <w:r>
          <w:rPr>
            <w:rStyle w:val="Lienhypertexte"/>
            <w:rFonts w:ascii="Helvetica" w:hAnsi="Helvetica" w:cs="Helvetica"/>
            <w:b/>
            <w:bCs/>
            <w:color w:val="FC7603"/>
            <w:sz w:val="20"/>
            <w:szCs w:val="20"/>
            <w:bdr w:val="none" w:sz="0" w:space="0" w:color="auto" w:frame="1"/>
          </w:rPr>
          <w:t xml:space="preserve">déclarée à </w:t>
        </w:r>
        <w:proofErr w:type="spellStart"/>
        <w:r>
          <w:rPr>
            <w:rStyle w:val="Lienhypertexte"/>
            <w:rFonts w:ascii="Helvetica" w:hAnsi="Helvetica" w:cs="Helvetica"/>
            <w:b/>
            <w:bCs/>
            <w:color w:val="FC7603"/>
            <w:sz w:val="20"/>
            <w:szCs w:val="20"/>
            <w:bdr w:val="none" w:sz="0" w:space="0" w:color="auto" w:frame="1"/>
          </w:rPr>
          <w:t>Pajemploi</w:t>
        </w:r>
        <w:proofErr w:type="spellEnd"/>
      </w:hyperlink>
      <w:r>
        <w:rPr>
          <w:rStyle w:val="lev"/>
          <w:rFonts w:ascii="Helvetica" w:hAnsi="Helvetica" w:cs="Helvetica"/>
          <w:color w:val="555555"/>
          <w:sz w:val="20"/>
          <w:szCs w:val="20"/>
          <w:bdr w:val="none" w:sz="0" w:space="0" w:color="auto" w:frame="1"/>
        </w:rPr>
        <w:t>.</w:t>
      </w:r>
    </w:p>
    <w:p w:rsidR="00DC6DA7" w:rsidRDefault="00DC6DA7" w:rsidP="00DC6DA7">
      <w:pPr>
        <w:pStyle w:val="NormalWeb"/>
        <w:shd w:val="clear" w:color="auto" w:fill="FFFFFF"/>
        <w:spacing w:before="0" w:beforeAutospacing="0" w:after="0" w:afterAutospacing="0" w:line="360" w:lineRule="atLeast"/>
        <w:textAlignment w:val="baseline"/>
        <w:rPr>
          <w:rFonts w:ascii="Helvetica" w:hAnsi="Helvetica" w:cs="Helvetica"/>
          <w:color w:val="555555"/>
          <w:sz w:val="20"/>
          <w:szCs w:val="20"/>
        </w:rPr>
      </w:pPr>
      <w:r>
        <w:rPr>
          <w:rFonts w:ascii="Helvetica" w:hAnsi="Helvetica" w:cs="Helvetica"/>
          <w:color w:val="555555"/>
          <w:sz w:val="20"/>
          <w:szCs w:val="20"/>
        </w:rPr>
        <w:t>ATTENTION : cela peut vous amener à dépasser les </w:t>
      </w:r>
      <w:hyperlink r:id="rId11" w:history="1">
        <w:r>
          <w:rPr>
            <w:rStyle w:val="Lienhypertexte"/>
            <w:rFonts w:ascii="Helvetica" w:hAnsi="Helvetica" w:cs="Helvetica"/>
            <w:color w:val="FC7603"/>
            <w:sz w:val="20"/>
            <w:szCs w:val="20"/>
            <w:bdr w:val="none" w:sz="0" w:space="0" w:color="auto" w:frame="1"/>
          </w:rPr>
          <w:t xml:space="preserve">5 SMIC horaires (plafond </w:t>
        </w:r>
        <w:proofErr w:type="spellStart"/>
        <w:r>
          <w:rPr>
            <w:rStyle w:val="Lienhypertexte"/>
            <w:rFonts w:ascii="Helvetica" w:hAnsi="Helvetica" w:cs="Helvetica"/>
            <w:color w:val="FC7603"/>
            <w:sz w:val="20"/>
            <w:szCs w:val="20"/>
            <w:bdr w:val="none" w:sz="0" w:space="0" w:color="auto" w:frame="1"/>
          </w:rPr>
          <w:t>Pajemploi</w:t>
        </w:r>
        <w:proofErr w:type="spellEnd"/>
        <w:r>
          <w:rPr>
            <w:rStyle w:val="Lienhypertexte"/>
            <w:rFonts w:ascii="Helvetica" w:hAnsi="Helvetica" w:cs="Helvetica"/>
            <w:color w:val="FC7603"/>
            <w:sz w:val="20"/>
            <w:szCs w:val="20"/>
            <w:bdr w:val="none" w:sz="0" w:space="0" w:color="auto" w:frame="1"/>
          </w:rPr>
          <w:t>)</w:t>
        </w:r>
      </w:hyperlink>
      <w:r>
        <w:rPr>
          <w:rFonts w:ascii="Helvetica" w:hAnsi="Helvetica" w:cs="Helvetica"/>
          <w:color w:val="555555"/>
          <w:sz w:val="20"/>
          <w:szCs w:val="20"/>
        </w:rPr>
        <w:t> et donc à devoir payer vous-mêmes les charges sociales.</w:t>
      </w:r>
    </w:p>
    <w:p w:rsidR="00DC6DA7" w:rsidRDefault="00DC6DA7" w:rsidP="00DC6DA7">
      <w:pPr>
        <w:pStyle w:val="NormalWeb"/>
        <w:shd w:val="clear" w:color="auto" w:fill="FFFFFF"/>
        <w:spacing w:before="0" w:beforeAutospacing="0" w:after="288" w:afterAutospacing="0" w:line="360" w:lineRule="atLeast"/>
        <w:textAlignment w:val="baseline"/>
        <w:rPr>
          <w:rFonts w:ascii="Helvetica" w:hAnsi="Helvetica" w:cs="Helvetica"/>
          <w:color w:val="555555"/>
          <w:sz w:val="20"/>
          <w:szCs w:val="20"/>
        </w:rPr>
      </w:pPr>
      <w:r>
        <w:rPr>
          <w:rFonts w:ascii="Helvetica" w:hAnsi="Helvetica" w:cs="Helvetica"/>
          <w:color w:val="555555"/>
          <w:sz w:val="20"/>
          <w:szCs w:val="20"/>
        </w:rPr>
        <w:t>Pour éviter cela : divisez le montant de cette régularisation de salaire par 8 h puis par le salaire HORAIRE habituel de votre nounou. Ajoutez le nombre ainsi obtenu au nombre de jours d’activités du dernier mois.</w:t>
      </w:r>
    </w:p>
    <w:p w:rsidR="00DC6DA7" w:rsidRDefault="00DC6DA7"/>
    <w:sectPr w:rsidR="00DC6DA7" w:rsidSect="00DC6DA7">
      <w:pgSz w:w="11906" w:h="16838"/>
      <w:pgMar w:top="426"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736A3"/>
    <w:multiLevelType w:val="multilevel"/>
    <w:tmpl w:val="BC86E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DC6DA7"/>
    <w:rsid w:val="001330F6"/>
    <w:rsid w:val="00297BE6"/>
    <w:rsid w:val="00DC6D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0F6"/>
  </w:style>
  <w:style w:type="paragraph" w:styleId="Titre1">
    <w:name w:val="heading 1"/>
    <w:basedOn w:val="Normal"/>
    <w:link w:val="Titre1Car"/>
    <w:uiPriority w:val="9"/>
    <w:qFormat/>
    <w:rsid w:val="00DC6D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DC6DA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semiHidden/>
    <w:unhideWhenUsed/>
    <w:qFormat/>
    <w:rsid w:val="00DC6DA7"/>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6DA7"/>
    <w:rPr>
      <w:rFonts w:ascii="Times New Roman" w:eastAsia="Times New Roman" w:hAnsi="Times New Roman" w:cs="Times New Roman"/>
      <w:b/>
      <w:bCs/>
      <w:kern w:val="36"/>
      <w:sz w:val="48"/>
      <w:szCs w:val="48"/>
      <w:lang w:eastAsia="fr-FR"/>
    </w:rPr>
  </w:style>
  <w:style w:type="character" w:customStyle="1" w:styleId="ubermenu-target-title">
    <w:name w:val="ubermenu-target-title"/>
    <w:basedOn w:val="Policepardfaut"/>
    <w:rsid w:val="00DC6DA7"/>
  </w:style>
  <w:style w:type="paragraph" w:customStyle="1" w:styleId="wp-caption-text">
    <w:name w:val="wp-caption-text"/>
    <w:basedOn w:val="Normal"/>
    <w:rsid w:val="00DC6D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DC6DA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C6DA7"/>
    <w:rPr>
      <w:b/>
      <w:bCs/>
    </w:rPr>
  </w:style>
  <w:style w:type="paragraph" w:styleId="Textedebulles">
    <w:name w:val="Balloon Text"/>
    <w:basedOn w:val="Normal"/>
    <w:link w:val="TextedebullesCar"/>
    <w:uiPriority w:val="99"/>
    <w:semiHidden/>
    <w:unhideWhenUsed/>
    <w:rsid w:val="00DC6D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6DA7"/>
    <w:rPr>
      <w:rFonts w:ascii="Tahoma" w:hAnsi="Tahoma" w:cs="Tahoma"/>
      <w:sz w:val="16"/>
      <w:szCs w:val="16"/>
    </w:rPr>
  </w:style>
  <w:style w:type="character" w:customStyle="1" w:styleId="Titre2Car">
    <w:name w:val="Titre 2 Car"/>
    <w:basedOn w:val="Policepardfaut"/>
    <w:link w:val="Titre2"/>
    <w:uiPriority w:val="9"/>
    <w:semiHidden/>
    <w:rsid w:val="00DC6DA7"/>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semiHidden/>
    <w:rsid w:val="00DC6DA7"/>
    <w:rPr>
      <w:rFonts w:asciiTheme="majorHAnsi" w:eastAsiaTheme="majorEastAsia" w:hAnsiTheme="majorHAnsi" w:cstheme="majorBidi"/>
      <w:b/>
      <w:bCs/>
      <w:color w:val="5B9BD5" w:themeColor="accent1"/>
    </w:rPr>
  </w:style>
  <w:style w:type="character" w:styleId="Lienhypertexte">
    <w:name w:val="Hyperlink"/>
    <w:basedOn w:val="Policepardfaut"/>
    <w:uiPriority w:val="99"/>
    <w:semiHidden/>
    <w:unhideWhenUsed/>
    <w:rsid w:val="00DC6DA7"/>
    <w:rPr>
      <w:color w:val="0000FF"/>
      <w:u w:val="single"/>
    </w:rPr>
  </w:style>
</w:styles>
</file>

<file path=word/webSettings.xml><?xml version="1.0" encoding="utf-8"?>
<w:webSettings xmlns:r="http://schemas.openxmlformats.org/officeDocument/2006/relationships" xmlns:w="http://schemas.openxmlformats.org/wordprocessingml/2006/main">
  <w:divs>
    <w:div w:id="5906723">
      <w:bodyDiv w:val="1"/>
      <w:marLeft w:val="0"/>
      <w:marRight w:val="0"/>
      <w:marTop w:val="0"/>
      <w:marBottom w:val="0"/>
      <w:divBdr>
        <w:top w:val="none" w:sz="0" w:space="0" w:color="auto"/>
        <w:left w:val="none" w:sz="0" w:space="0" w:color="auto"/>
        <w:bottom w:val="none" w:sz="0" w:space="0" w:color="auto"/>
        <w:right w:val="none" w:sz="0" w:space="0" w:color="auto"/>
      </w:divBdr>
      <w:divsChild>
        <w:div w:id="216282958">
          <w:marLeft w:val="0"/>
          <w:marRight w:val="0"/>
          <w:marTop w:val="0"/>
          <w:marBottom w:val="0"/>
          <w:divBdr>
            <w:top w:val="none" w:sz="0" w:space="0" w:color="auto"/>
            <w:left w:val="none" w:sz="0" w:space="0" w:color="auto"/>
            <w:bottom w:val="none" w:sz="0" w:space="0" w:color="auto"/>
            <w:right w:val="none" w:sz="0" w:space="0" w:color="auto"/>
          </w:divBdr>
          <w:divsChild>
            <w:div w:id="880434246">
              <w:marLeft w:val="0"/>
              <w:marRight w:val="0"/>
              <w:marTop w:val="0"/>
              <w:marBottom w:val="0"/>
              <w:divBdr>
                <w:top w:val="none" w:sz="0" w:space="0" w:color="auto"/>
                <w:left w:val="none" w:sz="0" w:space="0" w:color="auto"/>
                <w:bottom w:val="none" w:sz="0" w:space="0" w:color="auto"/>
                <w:right w:val="none" w:sz="0" w:space="0" w:color="auto"/>
              </w:divBdr>
            </w:div>
          </w:divsChild>
        </w:div>
        <w:div w:id="1063405556">
          <w:marLeft w:val="0"/>
          <w:marRight w:val="0"/>
          <w:marTop w:val="0"/>
          <w:marBottom w:val="720"/>
          <w:divBdr>
            <w:top w:val="single" w:sz="2" w:space="0" w:color="DBDBDB"/>
            <w:left w:val="none" w:sz="0" w:space="0" w:color="auto"/>
            <w:bottom w:val="single" w:sz="2" w:space="0" w:color="DBDBDB"/>
            <w:right w:val="none" w:sz="0" w:space="0" w:color="auto"/>
          </w:divBdr>
        </w:div>
        <w:div w:id="1661814258">
          <w:marLeft w:val="0"/>
          <w:marRight w:val="0"/>
          <w:marTop w:val="0"/>
          <w:marBottom w:val="0"/>
          <w:divBdr>
            <w:top w:val="none" w:sz="0" w:space="0" w:color="auto"/>
            <w:left w:val="none" w:sz="0" w:space="0" w:color="auto"/>
            <w:bottom w:val="none" w:sz="0" w:space="0" w:color="auto"/>
            <w:right w:val="none" w:sz="0" w:space="0" w:color="auto"/>
          </w:divBdr>
          <w:divsChild>
            <w:div w:id="991300194">
              <w:marLeft w:val="0"/>
              <w:marRight w:val="0"/>
              <w:marTop w:val="0"/>
              <w:marBottom w:val="0"/>
              <w:divBdr>
                <w:top w:val="none" w:sz="0" w:space="0" w:color="auto"/>
                <w:left w:val="none" w:sz="0" w:space="0" w:color="auto"/>
                <w:bottom w:val="none" w:sz="0" w:space="0" w:color="auto"/>
                <w:right w:val="none" w:sz="0" w:space="0" w:color="auto"/>
              </w:divBdr>
              <w:divsChild>
                <w:div w:id="37554975">
                  <w:marLeft w:val="196"/>
                  <w:marRight w:val="0"/>
                  <w:marTop w:val="65"/>
                  <w:marBottom w:val="196"/>
                  <w:divBdr>
                    <w:top w:val="single" w:sz="4" w:space="1" w:color="E6E6E6"/>
                    <w:left w:val="single" w:sz="4" w:space="1" w:color="E6E6E6"/>
                    <w:bottom w:val="single" w:sz="4" w:space="1" w:color="E6E6E6"/>
                    <w:right w:val="single" w:sz="4" w:space="1" w:color="E6E6E6"/>
                  </w:divBdr>
                </w:div>
              </w:divsChild>
            </w:div>
          </w:divsChild>
        </w:div>
      </w:divsChild>
    </w:div>
    <w:div w:id="6369097">
      <w:bodyDiv w:val="1"/>
      <w:marLeft w:val="0"/>
      <w:marRight w:val="0"/>
      <w:marTop w:val="0"/>
      <w:marBottom w:val="0"/>
      <w:divBdr>
        <w:top w:val="none" w:sz="0" w:space="0" w:color="auto"/>
        <w:left w:val="none" w:sz="0" w:space="0" w:color="auto"/>
        <w:bottom w:val="none" w:sz="0" w:space="0" w:color="auto"/>
        <w:right w:val="none" w:sz="0" w:space="0" w:color="auto"/>
      </w:divBdr>
    </w:div>
    <w:div w:id="8789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en-avec-mon-assmat.com/heures-supplementai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en-avec-mon-assmat.com/fin-de-contrat-assistante-maternel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zen-avec-mon-assmat.com/plafond-paje/" TargetMode="External"/><Relationship Id="rId5" Type="http://schemas.openxmlformats.org/officeDocument/2006/relationships/hyperlink" Target="https://www.zen-avec-mon-assmat.com/" TargetMode="External"/><Relationship Id="rId10" Type="http://schemas.openxmlformats.org/officeDocument/2006/relationships/hyperlink" Target="https://www.zen-avec-mon-assmat.com/declaration-pajemploi" TargetMode="External"/><Relationship Id="rId4" Type="http://schemas.openxmlformats.org/officeDocument/2006/relationships/webSettings" Target="webSettings.xml"/><Relationship Id="rId9" Type="http://schemas.openxmlformats.org/officeDocument/2006/relationships/hyperlink" Target="https://www.zen-avec-mon-assmat.com/contrat-assistante-materne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479</Words>
  <Characters>2636</Characters>
  <Application>Microsoft Office Word</Application>
  <DocSecurity>0</DocSecurity>
  <Lines>21</Lines>
  <Paragraphs>6</Paragraphs>
  <ScaleCrop>false</ScaleCrop>
  <Company>Hewlett-Packard</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decayeux</dc:creator>
  <cp:lastModifiedBy>gabrielle decayeux</cp:lastModifiedBy>
  <cp:revision>1</cp:revision>
  <dcterms:created xsi:type="dcterms:W3CDTF">2019-03-24T16:59:00Z</dcterms:created>
  <dcterms:modified xsi:type="dcterms:W3CDTF">2019-03-24T17:04:00Z</dcterms:modified>
</cp:coreProperties>
</file>